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AE1" w:rsidRPr="003E14C2" w:rsidRDefault="003E14C2" w:rsidP="003E14C2">
      <w:pPr>
        <w:jc w:val="center"/>
        <w:rPr>
          <w:b/>
          <w:sz w:val="24"/>
          <w:szCs w:val="24"/>
        </w:rPr>
      </w:pPr>
      <w:r w:rsidRPr="003E14C2">
        <w:rPr>
          <w:b/>
          <w:sz w:val="24"/>
          <w:szCs w:val="24"/>
        </w:rPr>
        <w:t>Neighborhood Council Resolution on Timing of the Neighborhood Council 2020 Elections</w:t>
      </w:r>
    </w:p>
    <w:p w:rsidR="003E14C2" w:rsidRDefault="003E14C2">
      <w:pPr>
        <w:rPr>
          <w:sz w:val="24"/>
          <w:szCs w:val="24"/>
        </w:rPr>
      </w:pPr>
      <w:r>
        <w:rPr>
          <w:sz w:val="24"/>
          <w:szCs w:val="24"/>
        </w:rPr>
        <w:t xml:space="preserve">The Neighborhood Council elections for 2020 are currently set to be conducted from March through June.  Because the timing of the 2020 Neighborhood Council elections will conflict with the municipal elections transferring to the Los Angeles County Clerk, the Office of the City Clerk will not be able to administer the Neighborhood Council elections simultaneously.  This conflict requires shifting the Neighborhood Council 2020 elections to odd number years.  </w:t>
      </w:r>
    </w:p>
    <w:p w:rsidR="001D6D05" w:rsidRPr="001D6D05" w:rsidRDefault="003E14C2" w:rsidP="001D6D05">
      <w:pPr>
        <w:rPr>
          <w:sz w:val="24"/>
          <w:szCs w:val="24"/>
        </w:rPr>
      </w:pPr>
      <w:r>
        <w:rPr>
          <w:sz w:val="24"/>
          <w:szCs w:val="24"/>
        </w:rPr>
        <w:t xml:space="preserve">The Department of Neighborhood Empowerment </w:t>
      </w:r>
      <w:r w:rsidR="00F06480">
        <w:rPr>
          <w:sz w:val="24"/>
          <w:szCs w:val="24"/>
        </w:rPr>
        <w:t>(</w:t>
      </w:r>
      <w:proofErr w:type="spellStart"/>
      <w:r w:rsidR="00F06480">
        <w:rPr>
          <w:sz w:val="24"/>
          <w:szCs w:val="24"/>
        </w:rPr>
        <w:t>EmpowerLA</w:t>
      </w:r>
      <w:proofErr w:type="spellEnd"/>
      <w:r w:rsidR="00F06480">
        <w:rPr>
          <w:sz w:val="24"/>
          <w:szCs w:val="24"/>
        </w:rPr>
        <w:t xml:space="preserve">) </w:t>
      </w:r>
      <w:r>
        <w:rPr>
          <w:sz w:val="24"/>
          <w:szCs w:val="24"/>
        </w:rPr>
        <w:t>and the Office of the City Clerk are requesting Neighborhood Councils</w:t>
      </w:r>
      <w:r w:rsidR="00F06480">
        <w:rPr>
          <w:sz w:val="24"/>
          <w:szCs w:val="24"/>
        </w:rPr>
        <w:t xml:space="preserve"> </w:t>
      </w:r>
      <w:r w:rsidR="00F06480">
        <w:rPr>
          <w:sz w:val="24"/>
          <w:szCs w:val="24"/>
        </w:rPr>
        <w:t>in your March and April meetings</w:t>
      </w:r>
      <w:r>
        <w:rPr>
          <w:sz w:val="24"/>
          <w:szCs w:val="24"/>
        </w:rPr>
        <w:t xml:space="preserve"> to discuss and complete this resolution on which of the following options your Council</w:t>
      </w:r>
      <w:r w:rsidR="001D6D05">
        <w:rPr>
          <w:sz w:val="24"/>
          <w:szCs w:val="24"/>
        </w:rPr>
        <w:t xml:space="preserve"> recommends.  Some considerations would include:  </w:t>
      </w:r>
      <w:r w:rsidR="001D6D05" w:rsidRPr="001D6D05">
        <w:rPr>
          <w:sz w:val="24"/>
          <w:szCs w:val="24"/>
        </w:rPr>
        <w:t>board members may not want to extend terms and will resign;  stakeholders may not want board member terms to be extended; budget impact on general fund could be less</w:t>
      </w:r>
      <w:r w:rsidR="001D6D05">
        <w:rPr>
          <w:sz w:val="24"/>
          <w:szCs w:val="24"/>
        </w:rPr>
        <w:t xml:space="preserve"> or more</w:t>
      </w:r>
      <w:r w:rsidR="001D6D05" w:rsidRPr="001D6D05">
        <w:rPr>
          <w:sz w:val="24"/>
          <w:szCs w:val="24"/>
        </w:rPr>
        <w:t xml:space="preserve">; if online voting and voter registration moves forward, there would be more </w:t>
      </w:r>
      <w:r w:rsidR="001D6D05">
        <w:rPr>
          <w:sz w:val="24"/>
          <w:szCs w:val="24"/>
        </w:rPr>
        <w:t xml:space="preserve">or less </w:t>
      </w:r>
      <w:r w:rsidR="001D6D05" w:rsidRPr="001D6D05">
        <w:rPr>
          <w:sz w:val="24"/>
          <w:szCs w:val="24"/>
        </w:rPr>
        <w:t xml:space="preserve">time to build out; if </w:t>
      </w:r>
      <w:proofErr w:type="spellStart"/>
      <w:r w:rsidR="001D6D05" w:rsidRPr="001D6D05">
        <w:rPr>
          <w:sz w:val="24"/>
          <w:szCs w:val="24"/>
        </w:rPr>
        <w:t>EmpowerLA’s</w:t>
      </w:r>
      <w:proofErr w:type="spellEnd"/>
      <w:r w:rsidR="001D6D05" w:rsidRPr="001D6D05">
        <w:rPr>
          <w:sz w:val="24"/>
          <w:szCs w:val="24"/>
        </w:rPr>
        <w:t xml:space="preserve"> recommendations in its online voting report back for Neighborhood Council systemic changes are approved, there would be more </w:t>
      </w:r>
      <w:r w:rsidR="001D6D05">
        <w:rPr>
          <w:sz w:val="24"/>
          <w:szCs w:val="24"/>
        </w:rPr>
        <w:t xml:space="preserve">or less </w:t>
      </w:r>
      <w:r w:rsidR="001D6D05" w:rsidRPr="001D6D05">
        <w:rPr>
          <w:sz w:val="24"/>
          <w:szCs w:val="24"/>
        </w:rPr>
        <w:t>time to implement any changes to Neighborhood Council bylaws if applicable.</w:t>
      </w:r>
    </w:p>
    <w:p w:rsidR="00B34909" w:rsidRDefault="00F06480">
      <w:pPr>
        <w:rPr>
          <w:sz w:val="24"/>
          <w:szCs w:val="24"/>
        </w:rPr>
      </w:pPr>
      <w:r>
        <w:rPr>
          <w:sz w:val="24"/>
          <w:szCs w:val="24"/>
        </w:rPr>
        <w:t xml:space="preserve">Please complete this form and submit with a Board Vote Count Form to </w:t>
      </w:r>
      <w:hyperlink r:id="rId8" w:history="1">
        <w:r w:rsidRPr="00804D36">
          <w:rPr>
            <w:rStyle w:val="Hyperlink"/>
            <w:sz w:val="24"/>
            <w:szCs w:val="24"/>
          </w:rPr>
          <w:t>elections@empowerla.org</w:t>
        </w:r>
      </w:hyperlink>
      <w:r>
        <w:rPr>
          <w:sz w:val="24"/>
          <w:szCs w:val="24"/>
        </w:rPr>
        <w:t xml:space="preserve"> by May 1, 2017</w:t>
      </w:r>
      <w:r w:rsidR="00B34909">
        <w:rPr>
          <w:sz w:val="24"/>
          <w:szCs w:val="24"/>
        </w:rPr>
        <w:t>.  The board may recommend another option in detail on the back of this form instead of the ones below.</w:t>
      </w:r>
    </w:p>
    <w:p w:rsidR="00F06480" w:rsidRDefault="001D6D05" w:rsidP="00B34909">
      <w:pPr>
        <w:rPr>
          <w:sz w:val="24"/>
          <w:szCs w:val="24"/>
        </w:rPr>
      </w:pPr>
      <w:r>
        <w:rPr>
          <w:sz w:val="24"/>
          <w:szCs w:val="24"/>
        </w:rPr>
        <w:t>The ___________________________________________</w:t>
      </w:r>
      <w:r w:rsidR="00F06480">
        <w:rPr>
          <w:sz w:val="24"/>
          <w:szCs w:val="24"/>
        </w:rPr>
        <w:t>____________________</w:t>
      </w:r>
      <w:r>
        <w:rPr>
          <w:sz w:val="24"/>
          <w:szCs w:val="24"/>
        </w:rPr>
        <w:t>_ Council</w:t>
      </w:r>
    </w:p>
    <w:p w:rsidR="003E14C2" w:rsidRDefault="00F06480">
      <w:pPr>
        <w:rPr>
          <w:sz w:val="24"/>
          <w:szCs w:val="24"/>
        </w:rPr>
      </w:pPr>
      <w:proofErr w:type="gramStart"/>
      <w:r>
        <w:rPr>
          <w:sz w:val="24"/>
          <w:szCs w:val="24"/>
        </w:rPr>
        <w:t>recommends</w:t>
      </w:r>
      <w:proofErr w:type="gramEnd"/>
      <w:r>
        <w:rPr>
          <w:sz w:val="24"/>
          <w:szCs w:val="24"/>
        </w:rPr>
        <w:t xml:space="preserve"> the following action for the Neighborhood Council elections timing:</w:t>
      </w:r>
      <w:r w:rsidR="001D6D05">
        <w:rPr>
          <w:sz w:val="24"/>
          <w:szCs w:val="24"/>
        </w:rPr>
        <w:t xml:space="preserve"> </w:t>
      </w:r>
    </w:p>
    <w:p w:rsidR="00AD2513" w:rsidRDefault="003E14C2">
      <w:pPr>
        <w:rPr>
          <w:sz w:val="24"/>
          <w:szCs w:val="24"/>
        </w:rPr>
      </w:pPr>
      <w:r>
        <w:rPr>
          <w:sz w:val="24"/>
          <w:szCs w:val="24"/>
        </w:rPr>
        <w:sym w:font="Symbol" w:char="F0A0"/>
      </w:r>
      <w:r>
        <w:rPr>
          <w:sz w:val="24"/>
          <w:szCs w:val="24"/>
        </w:rPr>
        <w:t xml:space="preserve">  </w:t>
      </w:r>
      <w:r w:rsidR="00AD2513">
        <w:rPr>
          <w:sz w:val="24"/>
          <w:szCs w:val="24"/>
        </w:rPr>
        <w:t xml:space="preserve">Conduct 2018 Neighborhood Council elections as scheduled.  Board members elected would have 3 year terms.  </w:t>
      </w:r>
      <w:r w:rsidR="00AD2513">
        <w:rPr>
          <w:sz w:val="24"/>
          <w:szCs w:val="24"/>
        </w:rPr>
        <w:t>For boards with staggered terms, this would also require the term extension of board seats ending in 20</w:t>
      </w:r>
      <w:r w:rsidR="001D6D05">
        <w:rPr>
          <w:sz w:val="24"/>
          <w:szCs w:val="24"/>
        </w:rPr>
        <w:t xml:space="preserve">20 by 1 year for 2021 elections at which time the entire board would be up and would have to </w:t>
      </w:r>
      <w:proofErr w:type="spellStart"/>
      <w:r w:rsidR="001D6D05">
        <w:rPr>
          <w:sz w:val="24"/>
          <w:szCs w:val="24"/>
        </w:rPr>
        <w:t>restagger</w:t>
      </w:r>
      <w:proofErr w:type="spellEnd"/>
      <w:r w:rsidR="001D6D05">
        <w:rPr>
          <w:sz w:val="24"/>
          <w:szCs w:val="24"/>
        </w:rPr>
        <w:t xml:space="preserve"> with 2 and 4 year terms.  Other changes:</w:t>
      </w:r>
    </w:p>
    <w:p w:rsidR="001D6D05" w:rsidRPr="001D6D05" w:rsidRDefault="001D6D05" w:rsidP="001D6D05">
      <w:pPr>
        <w:pStyle w:val="ListParagraph"/>
        <w:numPr>
          <w:ilvl w:val="0"/>
          <w:numId w:val="2"/>
        </w:numPr>
        <w:rPr>
          <w:sz w:val="24"/>
          <w:szCs w:val="24"/>
        </w:rPr>
      </w:pPr>
      <w:r>
        <w:rPr>
          <w:sz w:val="24"/>
          <w:szCs w:val="24"/>
        </w:rPr>
        <w:t xml:space="preserve">Subdivision applications would be open again at its current scheduled October 1, 2018 and would have to go through a selection process for its permanent board.  There would be another application round opening on October 1, 2020. </w:t>
      </w:r>
    </w:p>
    <w:p w:rsidR="00AD2513" w:rsidRDefault="001D6D05" w:rsidP="00B34909">
      <w:pPr>
        <w:spacing w:after="0"/>
        <w:rPr>
          <w:sz w:val="24"/>
          <w:szCs w:val="24"/>
        </w:rPr>
      </w:pPr>
      <w:r>
        <w:rPr>
          <w:sz w:val="24"/>
          <w:szCs w:val="24"/>
        </w:rPr>
        <w:sym w:font="Symbol" w:char="F0A0"/>
      </w:r>
      <w:r>
        <w:rPr>
          <w:sz w:val="24"/>
          <w:szCs w:val="24"/>
        </w:rPr>
        <w:t xml:space="preserve">  </w:t>
      </w:r>
      <w:r w:rsidR="003E14C2">
        <w:rPr>
          <w:sz w:val="24"/>
          <w:szCs w:val="24"/>
        </w:rPr>
        <w:t>Extend current board terms</w:t>
      </w:r>
      <w:r w:rsidR="00F06480">
        <w:rPr>
          <w:sz w:val="24"/>
          <w:szCs w:val="24"/>
        </w:rPr>
        <w:t xml:space="preserve"> up in 2018</w:t>
      </w:r>
      <w:r w:rsidR="003E14C2">
        <w:rPr>
          <w:sz w:val="24"/>
          <w:szCs w:val="24"/>
        </w:rPr>
        <w:t xml:space="preserve"> by 1 year and conduct elections in 2019.  For boards with staggered terms, this would also require the</w:t>
      </w:r>
      <w:r w:rsidR="00F06480">
        <w:rPr>
          <w:sz w:val="24"/>
          <w:szCs w:val="24"/>
        </w:rPr>
        <w:t>ir</w:t>
      </w:r>
      <w:r w:rsidR="003E14C2">
        <w:rPr>
          <w:sz w:val="24"/>
          <w:szCs w:val="24"/>
        </w:rPr>
        <w:t xml:space="preserve"> term</w:t>
      </w:r>
      <w:r w:rsidR="00F06480">
        <w:rPr>
          <w:sz w:val="24"/>
          <w:szCs w:val="24"/>
        </w:rPr>
        <w:t xml:space="preserve">s to be </w:t>
      </w:r>
      <w:r w:rsidR="00F06480">
        <w:rPr>
          <w:sz w:val="24"/>
          <w:szCs w:val="24"/>
        </w:rPr>
        <w:sym w:font="Symbol" w:char="F0A0"/>
      </w:r>
      <w:r w:rsidR="00F06480">
        <w:rPr>
          <w:sz w:val="24"/>
          <w:szCs w:val="24"/>
        </w:rPr>
        <w:t xml:space="preserve"> extended</w:t>
      </w:r>
      <w:r w:rsidR="003E14C2">
        <w:rPr>
          <w:sz w:val="24"/>
          <w:szCs w:val="24"/>
        </w:rPr>
        <w:t xml:space="preserve"> in 2020 by 1 year for 2021 elections</w:t>
      </w:r>
      <w:r w:rsidR="00B34909">
        <w:rPr>
          <w:sz w:val="24"/>
          <w:szCs w:val="24"/>
        </w:rPr>
        <w:t xml:space="preserve"> OR </w:t>
      </w:r>
      <w:r>
        <w:rPr>
          <w:sz w:val="24"/>
          <w:szCs w:val="24"/>
        </w:rPr>
        <w:t xml:space="preserve"> </w:t>
      </w:r>
      <w:r w:rsidR="00B34909">
        <w:rPr>
          <w:sz w:val="24"/>
          <w:szCs w:val="24"/>
        </w:rPr>
        <w:sym w:font="Symbol" w:char="F0A0"/>
      </w:r>
      <w:r w:rsidR="00B34909">
        <w:rPr>
          <w:sz w:val="24"/>
          <w:szCs w:val="24"/>
        </w:rPr>
        <w:t xml:space="preserve"> </w:t>
      </w:r>
      <w:r w:rsidR="00F06480">
        <w:rPr>
          <w:sz w:val="24"/>
          <w:szCs w:val="24"/>
        </w:rPr>
        <w:t xml:space="preserve">shortened by 1 year to 2019 at </w:t>
      </w:r>
      <w:r>
        <w:rPr>
          <w:sz w:val="24"/>
          <w:szCs w:val="24"/>
        </w:rPr>
        <w:t xml:space="preserve">which time the entire board would be up and would have to </w:t>
      </w:r>
      <w:proofErr w:type="spellStart"/>
      <w:r>
        <w:rPr>
          <w:sz w:val="24"/>
          <w:szCs w:val="24"/>
        </w:rPr>
        <w:t>re</w:t>
      </w:r>
      <w:r>
        <w:rPr>
          <w:sz w:val="24"/>
          <w:szCs w:val="24"/>
        </w:rPr>
        <w:t>stagger</w:t>
      </w:r>
      <w:proofErr w:type="spellEnd"/>
      <w:r>
        <w:rPr>
          <w:sz w:val="24"/>
          <w:szCs w:val="24"/>
        </w:rPr>
        <w:t xml:space="preserve"> with 2 and 4 year terms</w:t>
      </w:r>
      <w:r w:rsidR="003E14C2">
        <w:rPr>
          <w:sz w:val="24"/>
          <w:szCs w:val="24"/>
        </w:rPr>
        <w:t>.</w:t>
      </w:r>
      <w:r w:rsidR="00AD2513">
        <w:rPr>
          <w:sz w:val="24"/>
          <w:szCs w:val="24"/>
        </w:rPr>
        <w:t xml:space="preserve">  Other changes:</w:t>
      </w:r>
    </w:p>
    <w:p w:rsidR="00AD2513" w:rsidRDefault="00AD2513" w:rsidP="00AD2513">
      <w:pPr>
        <w:pStyle w:val="ListParagraph"/>
        <w:numPr>
          <w:ilvl w:val="0"/>
          <w:numId w:val="1"/>
        </w:numPr>
        <w:rPr>
          <w:sz w:val="24"/>
          <w:szCs w:val="24"/>
        </w:rPr>
      </w:pPr>
      <w:r>
        <w:rPr>
          <w:sz w:val="24"/>
          <w:szCs w:val="24"/>
        </w:rPr>
        <w:t>The bylaw amendment deadline would be extended from May 1, 2017 to at least April 1, 2018.</w:t>
      </w:r>
    </w:p>
    <w:p w:rsidR="00AD2513" w:rsidRDefault="00AD2513" w:rsidP="00AD2513">
      <w:pPr>
        <w:pStyle w:val="ListParagraph"/>
        <w:numPr>
          <w:ilvl w:val="0"/>
          <w:numId w:val="1"/>
        </w:numPr>
        <w:rPr>
          <w:sz w:val="24"/>
          <w:szCs w:val="24"/>
        </w:rPr>
      </w:pPr>
      <w:r>
        <w:rPr>
          <w:sz w:val="24"/>
          <w:szCs w:val="24"/>
        </w:rPr>
        <w:t>Subdivision applications would be reopened on Octo</w:t>
      </w:r>
      <w:bookmarkStart w:id="0" w:name="_GoBack"/>
      <w:bookmarkEnd w:id="0"/>
      <w:r>
        <w:rPr>
          <w:sz w:val="24"/>
          <w:szCs w:val="24"/>
        </w:rPr>
        <w:t>ber 1, 2017 instead of October 1, 2018.</w:t>
      </w:r>
    </w:p>
    <w:p w:rsidR="00B34909" w:rsidRDefault="00F06480" w:rsidP="00B34909">
      <w:pPr>
        <w:spacing w:after="0"/>
        <w:rPr>
          <w:sz w:val="24"/>
          <w:szCs w:val="24"/>
        </w:rPr>
      </w:pPr>
      <w:r>
        <w:rPr>
          <w:sz w:val="24"/>
          <w:szCs w:val="24"/>
        </w:rPr>
        <w:sym w:font="Symbol" w:char="F0A0"/>
      </w:r>
      <w:r>
        <w:rPr>
          <w:sz w:val="24"/>
          <w:szCs w:val="24"/>
        </w:rPr>
        <w:t xml:space="preserve">  </w:t>
      </w:r>
      <w:r>
        <w:rPr>
          <w:sz w:val="24"/>
          <w:szCs w:val="24"/>
        </w:rPr>
        <w:t>Conduct 2018 Neighborhood Council elections as scheduled</w:t>
      </w:r>
      <w:r>
        <w:rPr>
          <w:sz w:val="24"/>
          <w:szCs w:val="24"/>
        </w:rPr>
        <w:t xml:space="preserve"> and then conduct elections again in 2019 with all board members up for election at </w:t>
      </w:r>
      <w:r w:rsidRPr="00F06480">
        <w:rPr>
          <w:sz w:val="24"/>
          <w:szCs w:val="24"/>
        </w:rPr>
        <w:t xml:space="preserve">which time the entire board would be up and would have to </w:t>
      </w:r>
      <w:proofErr w:type="spellStart"/>
      <w:r w:rsidRPr="00F06480">
        <w:rPr>
          <w:sz w:val="24"/>
          <w:szCs w:val="24"/>
        </w:rPr>
        <w:t>restagger</w:t>
      </w:r>
      <w:proofErr w:type="spellEnd"/>
      <w:r w:rsidRPr="00F06480">
        <w:rPr>
          <w:sz w:val="24"/>
          <w:szCs w:val="24"/>
        </w:rPr>
        <w:t xml:space="preserve"> with 2 and 4 year terms. </w:t>
      </w:r>
      <w:r>
        <w:rPr>
          <w:sz w:val="24"/>
          <w:szCs w:val="24"/>
        </w:rPr>
        <w:t xml:space="preserve"> Board members elected in 2018 would have</w:t>
      </w:r>
      <w:r w:rsidR="00B34909">
        <w:rPr>
          <w:sz w:val="24"/>
          <w:szCs w:val="24"/>
        </w:rPr>
        <w:t xml:space="preserve"> 1 year terms and board members with staggered terms could either be </w:t>
      </w:r>
      <w:r w:rsidR="00B34909">
        <w:rPr>
          <w:sz w:val="24"/>
          <w:szCs w:val="24"/>
        </w:rPr>
        <w:sym w:font="Symbol" w:char="F0A0"/>
      </w:r>
      <w:r w:rsidR="00B34909">
        <w:rPr>
          <w:sz w:val="24"/>
          <w:szCs w:val="24"/>
        </w:rPr>
        <w:t xml:space="preserve"> extended in 2020 by 1 year for 2021 elections OR  </w:t>
      </w:r>
      <w:r w:rsidR="00B34909">
        <w:rPr>
          <w:sz w:val="24"/>
          <w:szCs w:val="24"/>
        </w:rPr>
        <w:sym w:font="Symbol" w:char="F0A0"/>
      </w:r>
      <w:r w:rsidR="00B34909">
        <w:rPr>
          <w:sz w:val="24"/>
          <w:szCs w:val="24"/>
        </w:rPr>
        <w:t xml:space="preserve"> shortened by 1 year to 2019</w:t>
      </w:r>
      <w:r w:rsidR="00B34909">
        <w:rPr>
          <w:sz w:val="24"/>
          <w:szCs w:val="24"/>
        </w:rPr>
        <w:t>.  Other changes:</w:t>
      </w:r>
    </w:p>
    <w:p w:rsidR="00B34909" w:rsidRPr="00B34909" w:rsidRDefault="00B34909" w:rsidP="00B34909">
      <w:pPr>
        <w:pStyle w:val="ListParagraph"/>
        <w:numPr>
          <w:ilvl w:val="0"/>
          <w:numId w:val="3"/>
        </w:numPr>
        <w:spacing w:after="0"/>
        <w:rPr>
          <w:sz w:val="24"/>
          <w:szCs w:val="24"/>
        </w:rPr>
      </w:pPr>
      <w:r>
        <w:rPr>
          <w:sz w:val="24"/>
          <w:szCs w:val="24"/>
        </w:rPr>
        <w:t xml:space="preserve">No election related bylaw amendments or subdivision applications from May 1, 2017 to May 1, 2020.  </w:t>
      </w:r>
    </w:p>
    <w:p w:rsidR="003E14C2" w:rsidRPr="003E14C2" w:rsidRDefault="00B34909">
      <w:pPr>
        <w:rPr>
          <w:sz w:val="24"/>
          <w:szCs w:val="24"/>
        </w:rPr>
      </w:pPr>
      <w:r>
        <w:rPr>
          <w:sz w:val="24"/>
          <w:szCs w:val="24"/>
        </w:rPr>
        <w:lastRenderedPageBreak/>
        <w:sym w:font="Symbol" w:char="F0A0"/>
      </w:r>
      <w:r>
        <w:rPr>
          <w:sz w:val="24"/>
          <w:szCs w:val="24"/>
        </w:rPr>
        <w:t xml:space="preserve">  Other recommendation:</w:t>
      </w:r>
    </w:p>
    <w:sectPr w:rsidR="003E14C2" w:rsidRPr="003E14C2" w:rsidSect="001E5374">
      <w:footerReference w:type="default" r:id="rId9"/>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0B11" w:rsidRDefault="00010B11" w:rsidP="001E5374">
      <w:pPr>
        <w:spacing w:after="0" w:line="240" w:lineRule="auto"/>
      </w:pPr>
      <w:r>
        <w:separator/>
      </w:r>
    </w:p>
  </w:endnote>
  <w:endnote w:type="continuationSeparator" w:id="0">
    <w:p w:rsidR="00010B11" w:rsidRDefault="00010B11" w:rsidP="001E5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402317"/>
      <w:docPartObj>
        <w:docPartGallery w:val="Page Numbers (Bottom of Page)"/>
        <w:docPartUnique/>
      </w:docPartObj>
    </w:sdtPr>
    <w:sdtEndPr>
      <w:rPr>
        <w:noProof/>
      </w:rPr>
    </w:sdtEndPr>
    <w:sdtContent>
      <w:p w:rsidR="001E5374" w:rsidRDefault="001E5374">
        <w:pPr>
          <w:pStyle w:val="Footer"/>
          <w:rPr>
            <w:noProof/>
          </w:rPr>
        </w:pPr>
        <w:r>
          <w:t xml:space="preserve">Page | </w:t>
        </w:r>
        <w:r>
          <w:fldChar w:fldCharType="begin"/>
        </w:r>
        <w:r>
          <w:instrText xml:space="preserve"> PAGE   \* MERGEFORMAT </w:instrText>
        </w:r>
        <w:r>
          <w:fldChar w:fldCharType="separate"/>
        </w:r>
        <w:r>
          <w:rPr>
            <w:noProof/>
          </w:rPr>
          <w:t>2</w:t>
        </w:r>
        <w:r>
          <w:rPr>
            <w:noProof/>
          </w:rPr>
          <w:fldChar w:fldCharType="end"/>
        </w:r>
        <w:r>
          <w:rPr>
            <w:noProof/>
          </w:rPr>
          <w:t xml:space="preserve"> </w:t>
        </w:r>
      </w:p>
      <w:p w:rsidR="001E5374" w:rsidRDefault="001E5374">
        <w:pPr>
          <w:pStyle w:val="Footer"/>
          <w:rPr>
            <w:noProof/>
          </w:rPr>
        </w:pPr>
        <w:r>
          <w:rPr>
            <w:noProof/>
          </w:rPr>
          <w:t>030117</w:t>
        </w:r>
      </w:p>
    </w:sdtContent>
  </w:sdt>
  <w:p w:rsidR="001E5374" w:rsidRDefault="001E53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0B11" w:rsidRDefault="00010B11" w:rsidP="001E5374">
      <w:pPr>
        <w:spacing w:after="0" w:line="240" w:lineRule="auto"/>
      </w:pPr>
      <w:r>
        <w:separator/>
      </w:r>
    </w:p>
  </w:footnote>
  <w:footnote w:type="continuationSeparator" w:id="0">
    <w:p w:rsidR="00010B11" w:rsidRDefault="00010B11" w:rsidP="001E53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901221"/>
    <w:multiLevelType w:val="hybridMultilevel"/>
    <w:tmpl w:val="67F8E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835275B"/>
    <w:multiLevelType w:val="hybridMultilevel"/>
    <w:tmpl w:val="314A5C9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nsid w:val="75F03D80"/>
    <w:multiLevelType w:val="hybridMultilevel"/>
    <w:tmpl w:val="3702B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4C2"/>
    <w:rsid w:val="00010B11"/>
    <w:rsid w:val="001D6D05"/>
    <w:rsid w:val="001E5374"/>
    <w:rsid w:val="002613DE"/>
    <w:rsid w:val="003E14C2"/>
    <w:rsid w:val="009666C8"/>
    <w:rsid w:val="00AD2513"/>
    <w:rsid w:val="00B34909"/>
    <w:rsid w:val="00F064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2513"/>
    <w:pPr>
      <w:ind w:left="720"/>
      <w:contextualSpacing/>
    </w:pPr>
  </w:style>
  <w:style w:type="character" w:styleId="Hyperlink">
    <w:name w:val="Hyperlink"/>
    <w:basedOn w:val="DefaultParagraphFont"/>
    <w:uiPriority w:val="99"/>
    <w:unhideWhenUsed/>
    <w:rsid w:val="00F06480"/>
    <w:rPr>
      <w:color w:val="0000FF" w:themeColor="hyperlink"/>
      <w:u w:val="single"/>
    </w:rPr>
  </w:style>
  <w:style w:type="paragraph" w:styleId="Header">
    <w:name w:val="header"/>
    <w:basedOn w:val="Normal"/>
    <w:link w:val="HeaderChar"/>
    <w:uiPriority w:val="99"/>
    <w:unhideWhenUsed/>
    <w:rsid w:val="001E53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5374"/>
  </w:style>
  <w:style w:type="paragraph" w:styleId="Footer">
    <w:name w:val="footer"/>
    <w:basedOn w:val="Normal"/>
    <w:link w:val="FooterChar"/>
    <w:uiPriority w:val="99"/>
    <w:unhideWhenUsed/>
    <w:rsid w:val="001E53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53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2513"/>
    <w:pPr>
      <w:ind w:left="720"/>
      <w:contextualSpacing/>
    </w:pPr>
  </w:style>
  <w:style w:type="character" w:styleId="Hyperlink">
    <w:name w:val="Hyperlink"/>
    <w:basedOn w:val="DefaultParagraphFont"/>
    <w:uiPriority w:val="99"/>
    <w:unhideWhenUsed/>
    <w:rsid w:val="00F06480"/>
    <w:rPr>
      <w:color w:val="0000FF" w:themeColor="hyperlink"/>
      <w:u w:val="single"/>
    </w:rPr>
  </w:style>
  <w:style w:type="paragraph" w:styleId="Header">
    <w:name w:val="header"/>
    <w:basedOn w:val="Normal"/>
    <w:link w:val="HeaderChar"/>
    <w:uiPriority w:val="99"/>
    <w:unhideWhenUsed/>
    <w:rsid w:val="001E53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5374"/>
  </w:style>
  <w:style w:type="paragraph" w:styleId="Footer">
    <w:name w:val="footer"/>
    <w:basedOn w:val="Normal"/>
    <w:link w:val="FooterChar"/>
    <w:uiPriority w:val="99"/>
    <w:unhideWhenUsed/>
    <w:rsid w:val="001E53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53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ections@empowerla.org"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514</Words>
  <Characters>2934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Department of Neighborhood Empowerment</Company>
  <LinksUpToDate>false</LinksUpToDate>
  <CharactersWithSpaces>3442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Grayce Liu</dc:creator>
  <cp:lastModifiedBy>Grayce Liu</cp:lastModifiedBy>
  <cp:revision>3</cp:revision>
  <dcterms:created xsi:type="dcterms:W3CDTF">2017-03-01T18:59:00Z</dcterms:created>
  <dcterms:modified xsi:type="dcterms:W3CDTF">2017-03-01T19:52:00Z</dcterms:modified>
</cp:coreProperties>
</file>